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8A14"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br/>
        <w:t>Do you want a career doing work that changes lives? Do you have a desire to have an impact on your community?</w:t>
      </w:r>
    </w:p>
    <w:p w14:paraId="6174E61F"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Join CEDA, the Community &amp; Economic Development Association of Cook County, as we serve over 200,000 residents each year!</w:t>
      </w:r>
    </w:p>
    <w:p w14:paraId="5CAD30B1"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 </w:t>
      </w:r>
    </w:p>
    <w:p w14:paraId="7B31D2AF"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Title: </w:t>
      </w:r>
      <w:r w:rsidRPr="00444824">
        <w:rPr>
          <w:rFonts w:ascii="Arial" w:eastAsia="Times New Roman" w:hAnsi="Arial" w:cs="Arial"/>
          <w:color w:val="414141"/>
          <w:kern w:val="0"/>
          <w:sz w:val="21"/>
          <w:szCs w:val="21"/>
          <w14:ligatures w14:val="none"/>
        </w:rPr>
        <w:t>Quality Control Inspector</w:t>
      </w:r>
    </w:p>
    <w:p w14:paraId="416C825A"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Company: </w:t>
      </w:r>
      <w:r w:rsidRPr="00444824">
        <w:rPr>
          <w:rFonts w:ascii="Arial" w:eastAsia="Times New Roman" w:hAnsi="Arial" w:cs="Arial"/>
          <w:color w:val="414141"/>
          <w:kern w:val="0"/>
          <w:sz w:val="21"/>
          <w:szCs w:val="21"/>
          <w14:ligatures w14:val="none"/>
        </w:rPr>
        <w:t>CEDA</w:t>
      </w:r>
    </w:p>
    <w:p w14:paraId="7AD19D6B"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Website: </w:t>
      </w:r>
      <w:hyperlink r:id="rId5" w:tgtFrame="_blank" w:history="1">
        <w:r w:rsidRPr="00444824">
          <w:rPr>
            <w:rFonts w:ascii="Arial" w:eastAsia="Times New Roman" w:hAnsi="Arial" w:cs="Arial"/>
            <w:color w:val="324FA5"/>
            <w:kern w:val="0"/>
            <w:sz w:val="21"/>
            <w:szCs w:val="21"/>
            <w:u w:val="single"/>
            <w14:ligatures w14:val="none"/>
          </w:rPr>
          <w:t>https://www.cedaorg.net/</w:t>
        </w:r>
      </w:hyperlink>
    </w:p>
    <w:p w14:paraId="56911332"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Compensation: </w:t>
      </w:r>
      <w:r w:rsidRPr="00444824">
        <w:rPr>
          <w:rFonts w:ascii="Arial" w:eastAsia="Times New Roman" w:hAnsi="Arial" w:cs="Arial"/>
          <w:color w:val="414141"/>
          <w:kern w:val="0"/>
          <w:sz w:val="21"/>
          <w:szCs w:val="21"/>
          <w14:ligatures w14:val="none"/>
        </w:rPr>
        <w:t>Commensurate with experience</w:t>
      </w:r>
    </w:p>
    <w:p w14:paraId="169A52C9"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Classification: </w:t>
      </w:r>
      <w:r w:rsidRPr="00444824">
        <w:rPr>
          <w:rFonts w:ascii="Arial" w:eastAsia="Times New Roman" w:hAnsi="Arial" w:cs="Arial"/>
          <w:color w:val="414141"/>
          <w:kern w:val="0"/>
          <w:sz w:val="21"/>
          <w:szCs w:val="21"/>
          <w14:ligatures w14:val="none"/>
        </w:rPr>
        <w:t>Full Time; Non-Exempt</w:t>
      </w:r>
    </w:p>
    <w:p w14:paraId="3966B8E5"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Reports to: </w:t>
      </w:r>
      <w:r w:rsidRPr="00444824">
        <w:rPr>
          <w:rFonts w:ascii="Arial" w:eastAsia="Times New Roman" w:hAnsi="Arial" w:cs="Arial"/>
          <w:color w:val="414141"/>
          <w:kern w:val="0"/>
          <w:sz w:val="21"/>
          <w:szCs w:val="21"/>
          <w14:ligatures w14:val="none"/>
        </w:rPr>
        <w:t>Contractor Relations Manager</w:t>
      </w:r>
    </w:p>
    <w:p w14:paraId="34CFF4CC"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Supervisor Responsibilities: </w:t>
      </w:r>
      <w:r w:rsidRPr="00444824">
        <w:rPr>
          <w:rFonts w:ascii="Arial" w:eastAsia="Times New Roman" w:hAnsi="Arial" w:cs="Arial"/>
          <w:color w:val="414141"/>
          <w:kern w:val="0"/>
          <w:sz w:val="21"/>
          <w:szCs w:val="21"/>
          <w14:ligatures w14:val="none"/>
        </w:rPr>
        <w:t>No</w:t>
      </w:r>
    </w:p>
    <w:p w14:paraId="28EEF427" w14:textId="4344652E"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Location: </w:t>
      </w:r>
      <w:r w:rsidRPr="00444824">
        <w:rPr>
          <w:rFonts w:ascii="Arial" w:eastAsia="Times New Roman" w:hAnsi="Arial" w:cs="Arial"/>
          <w:color w:val="414141"/>
          <w:kern w:val="0"/>
          <w:sz w:val="21"/>
          <w:szCs w:val="21"/>
          <w14:ligatures w14:val="none"/>
        </w:rPr>
        <w:t xml:space="preserve">CEDA </w:t>
      </w:r>
      <w:r w:rsidR="00FD0C33">
        <w:rPr>
          <w:rFonts w:ascii="Arial" w:eastAsia="Times New Roman" w:hAnsi="Arial" w:cs="Arial"/>
          <w:color w:val="414141"/>
          <w:kern w:val="0"/>
          <w:sz w:val="21"/>
          <w:szCs w:val="21"/>
          <w14:ligatures w14:val="none"/>
        </w:rPr>
        <w:t>South Holland WeatherizationTraining Center</w:t>
      </w:r>
    </w:p>
    <w:p w14:paraId="72193EED"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Schedule: </w:t>
      </w:r>
      <w:r w:rsidRPr="00444824">
        <w:rPr>
          <w:rFonts w:ascii="Arial" w:eastAsia="Times New Roman" w:hAnsi="Arial" w:cs="Arial"/>
          <w:color w:val="414141"/>
          <w:kern w:val="0"/>
          <w:sz w:val="21"/>
          <w:szCs w:val="21"/>
          <w14:ligatures w14:val="none"/>
        </w:rPr>
        <w:t>8:30a – 5:00p; some nights and weekends as necessary; schedule subject to change based on organizational needs</w:t>
      </w:r>
    </w:p>
    <w:p w14:paraId="4D90043B"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 </w:t>
      </w:r>
    </w:p>
    <w:p w14:paraId="28FF2845"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Purpose: </w:t>
      </w:r>
      <w:r w:rsidRPr="00444824">
        <w:rPr>
          <w:rFonts w:ascii="Arial" w:eastAsia="Times New Roman" w:hAnsi="Arial" w:cs="Arial"/>
          <w:color w:val="414141"/>
          <w:kern w:val="0"/>
          <w:sz w:val="21"/>
          <w:szCs w:val="21"/>
          <w14:ligatures w14:val="none"/>
        </w:rPr>
        <w:t xml:space="preserve">The Quality Control Inspector is responsible for accurately compiling information about residential structures for Quality Control Inspections including but not limited </w:t>
      </w:r>
      <w:proofErr w:type="gramStart"/>
      <w:r w:rsidRPr="00444824">
        <w:rPr>
          <w:rFonts w:ascii="Arial" w:eastAsia="Times New Roman" w:hAnsi="Arial" w:cs="Arial"/>
          <w:color w:val="414141"/>
          <w:kern w:val="0"/>
          <w:sz w:val="21"/>
          <w:szCs w:val="21"/>
          <w14:ligatures w14:val="none"/>
        </w:rPr>
        <w:t>to:</w:t>
      </w:r>
      <w:proofErr w:type="gramEnd"/>
      <w:r w:rsidRPr="00444824">
        <w:rPr>
          <w:rFonts w:ascii="Arial" w:eastAsia="Times New Roman" w:hAnsi="Arial" w:cs="Arial"/>
          <w:color w:val="414141"/>
          <w:kern w:val="0"/>
          <w:sz w:val="21"/>
          <w:szCs w:val="21"/>
          <w14:ligatures w14:val="none"/>
        </w:rPr>
        <w:t xml:space="preserve"> construction type, dimensions of building, spaces within the building, and types of building components.</w:t>
      </w:r>
    </w:p>
    <w:p w14:paraId="5FB8BAED"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 </w:t>
      </w:r>
    </w:p>
    <w:p w14:paraId="4CE80A76"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Responsibilities:</w:t>
      </w:r>
    </w:p>
    <w:p w14:paraId="7CE62E13" w14:textId="77777777" w:rsidR="00444824" w:rsidRPr="00444824" w:rsidRDefault="00444824" w:rsidP="00444824">
      <w:pPr>
        <w:numPr>
          <w:ilvl w:val="0"/>
          <w:numId w:val="5"/>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Evaluate existing baseload conduct indoor air quality tests </w:t>
      </w:r>
    </w:p>
    <w:p w14:paraId="25828D9C" w14:textId="77777777" w:rsidR="00444824" w:rsidRPr="00444824" w:rsidRDefault="00444824" w:rsidP="00444824">
      <w:pPr>
        <w:numPr>
          <w:ilvl w:val="0"/>
          <w:numId w:val="5"/>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Confirm the </w:t>
      </w:r>
      <w:proofErr w:type="gramStart"/>
      <w:r w:rsidRPr="00444824">
        <w:rPr>
          <w:rFonts w:ascii="Arial" w:eastAsia="Times New Roman" w:hAnsi="Arial" w:cs="Arial"/>
          <w:color w:val="414141"/>
          <w:kern w:val="0"/>
          <w:sz w:val="21"/>
          <w:szCs w:val="21"/>
          <w14:ligatures w14:val="none"/>
        </w:rPr>
        <w:t>final results</w:t>
      </w:r>
      <w:proofErr w:type="gramEnd"/>
      <w:r w:rsidRPr="00444824">
        <w:rPr>
          <w:rFonts w:ascii="Arial" w:eastAsia="Times New Roman" w:hAnsi="Arial" w:cs="Arial"/>
          <w:color w:val="414141"/>
          <w:kern w:val="0"/>
          <w:sz w:val="21"/>
          <w:szCs w:val="21"/>
          <w14:ligatures w14:val="none"/>
        </w:rPr>
        <w:t xml:space="preserve"> of complex building diagnostic testing protocols: combustion safety and efficiency tests, pressure diagnostics, HVAC distribution tests</w:t>
      </w:r>
    </w:p>
    <w:p w14:paraId="1C7F5325" w14:textId="77777777" w:rsidR="00444824" w:rsidRPr="00444824" w:rsidRDefault="00444824" w:rsidP="00444824">
      <w:pPr>
        <w:numPr>
          <w:ilvl w:val="0"/>
          <w:numId w:val="5"/>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Analyze the final test results and confirm that the appropriate energy conservation measures and </w:t>
      </w:r>
      <w:proofErr w:type="gramStart"/>
      <w:r w:rsidRPr="00444824">
        <w:rPr>
          <w:rFonts w:ascii="Arial" w:eastAsia="Times New Roman" w:hAnsi="Arial" w:cs="Arial"/>
          <w:color w:val="414141"/>
          <w:kern w:val="0"/>
          <w:sz w:val="21"/>
          <w:szCs w:val="21"/>
          <w14:ligatures w14:val="none"/>
        </w:rPr>
        <w:t>retro-fits</w:t>
      </w:r>
      <w:proofErr w:type="gramEnd"/>
      <w:r w:rsidRPr="00444824">
        <w:rPr>
          <w:rFonts w:ascii="Arial" w:eastAsia="Times New Roman" w:hAnsi="Arial" w:cs="Arial"/>
          <w:color w:val="414141"/>
          <w:kern w:val="0"/>
          <w:sz w:val="21"/>
          <w:szCs w:val="21"/>
          <w14:ligatures w14:val="none"/>
        </w:rPr>
        <w:t xml:space="preserve"> </w:t>
      </w:r>
      <w:proofErr w:type="gramStart"/>
      <w:r w:rsidRPr="00444824">
        <w:rPr>
          <w:rFonts w:ascii="Arial" w:eastAsia="Times New Roman" w:hAnsi="Arial" w:cs="Arial"/>
          <w:color w:val="414141"/>
          <w:kern w:val="0"/>
          <w:sz w:val="21"/>
          <w:szCs w:val="21"/>
          <w14:ligatures w14:val="none"/>
        </w:rPr>
        <w:t>where</w:t>
      </w:r>
      <w:proofErr w:type="gramEnd"/>
      <w:r w:rsidRPr="00444824">
        <w:rPr>
          <w:rFonts w:ascii="Arial" w:eastAsia="Times New Roman" w:hAnsi="Arial" w:cs="Arial"/>
          <w:color w:val="414141"/>
          <w:kern w:val="0"/>
          <w:sz w:val="21"/>
          <w:szCs w:val="21"/>
          <w14:ligatures w14:val="none"/>
        </w:rPr>
        <w:t xml:space="preserve"> accurately allocated by the HEP Energy Auditor and correctly implemented by the contractor and allowable under the IHWAP regulations and guidelines</w:t>
      </w:r>
    </w:p>
    <w:p w14:paraId="5BA57221" w14:textId="77777777" w:rsidR="00444824" w:rsidRPr="00444824" w:rsidRDefault="00444824" w:rsidP="00444824">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Understand and comply with all Illinois Home Weatherization Assistance Program (IHWAP) compliance, regulations, policies and procedures.  As well as all CEDA internal and operational procedures.</w:t>
      </w:r>
    </w:p>
    <w:p w14:paraId="751844F6" w14:textId="77777777" w:rsidR="00444824" w:rsidRPr="00444824" w:rsidRDefault="00444824" w:rsidP="00444824">
      <w:pPr>
        <w:numPr>
          <w:ilvl w:val="0"/>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lastRenderedPageBreak/>
        <w:t xml:space="preserve">Perform whole house building analytics and diagnostics, accurately assess data and </w:t>
      </w:r>
      <w:proofErr w:type="gramStart"/>
      <w:r w:rsidRPr="00444824">
        <w:rPr>
          <w:rFonts w:ascii="Arial" w:eastAsia="Times New Roman" w:hAnsi="Arial" w:cs="Arial"/>
          <w:color w:val="414141"/>
          <w:kern w:val="0"/>
          <w:sz w:val="21"/>
          <w:szCs w:val="21"/>
          <w14:ligatures w14:val="none"/>
        </w:rPr>
        <w:t>enter into</w:t>
      </w:r>
      <w:proofErr w:type="gramEnd"/>
      <w:r w:rsidRPr="00444824">
        <w:rPr>
          <w:rFonts w:ascii="Arial" w:eastAsia="Times New Roman" w:hAnsi="Arial" w:cs="Arial"/>
          <w:color w:val="414141"/>
          <w:kern w:val="0"/>
          <w:sz w:val="21"/>
          <w:szCs w:val="21"/>
          <w14:ligatures w14:val="none"/>
        </w:rPr>
        <w:t xml:space="preserve"> the state’s energy modeling software. Analyze energy software results and confirm that all ECM’s and </w:t>
      </w:r>
      <w:proofErr w:type="gramStart"/>
      <w:r w:rsidRPr="00444824">
        <w:rPr>
          <w:rFonts w:ascii="Arial" w:eastAsia="Times New Roman" w:hAnsi="Arial" w:cs="Arial"/>
          <w:color w:val="414141"/>
          <w:kern w:val="0"/>
          <w:sz w:val="21"/>
          <w:szCs w:val="21"/>
          <w14:ligatures w14:val="none"/>
        </w:rPr>
        <w:t>Retro-fits</w:t>
      </w:r>
      <w:proofErr w:type="gramEnd"/>
      <w:r w:rsidRPr="00444824">
        <w:rPr>
          <w:rFonts w:ascii="Arial" w:eastAsia="Times New Roman" w:hAnsi="Arial" w:cs="Arial"/>
          <w:color w:val="414141"/>
          <w:kern w:val="0"/>
          <w:sz w:val="21"/>
          <w:szCs w:val="21"/>
          <w14:ligatures w14:val="none"/>
        </w:rPr>
        <w:t xml:space="preserve"> in the design and scope of work are accurate</w:t>
      </w:r>
    </w:p>
    <w:p w14:paraId="3F1A7D90" w14:textId="77777777" w:rsidR="00444824" w:rsidRPr="00444824" w:rsidRDefault="00444824" w:rsidP="00444824">
      <w:pPr>
        <w:numPr>
          <w:ilvl w:val="1"/>
          <w:numId w:val="6"/>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Inspections </w:t>
      </w:r>
      <w:proofErr w:type="gramStart"/>
      <w:r w:rsidRPr="00444824">
        <w:rPr>
          <w:rFonts w:ascii="Arial" w:eastAsia="Times New Roman" w:hAnsi="Arial" w:cs="Arial"/>
          <w:color w:val="414141"/>
          <w:kern w:val="0"/>
          <w:sz w:val="21"/>
          <w:szCs w:val="21"/>
          <w14:ligatures w14:val="none"/>
        </w:rPr>
        <w:t>include:</w:t>
      </w:r>
      <w:proofErr w:type="gramEnd"/>
      <w:r w:rsidRPr="00444824">
        <w:rPr>
          <w:rFonts w:ascii="Arial" w:eastAsia="Times New Roman" w:hAnsi="Arial" w:cs="Arial"/>
          <w:color w:val="414141"/>
          <w:kern w:val="0"/>
          <w:sz w:val="21"/>
          <w:szCs w:val="21"/>
          <w14:ligatures w14:val="none"/>
        </w:rPr>
        <w:t xml:space="preserve"> in-progress visual/sensory inspections, pass/fail of weatherization work, customer satisfaction evaluation, post-work diagnostic testing, project/program compliance, worker professionalism</w:t>
      </w:r>
    </w:p>
    <w:p w14:paraId="764FE23D" w14:textId="77777777" w:rsidR="00444824" w:rsidRPr="00444824" w:rsidRDefault="00444824" w:rsidP="00444824">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Complete all production paperwork including but not limited to: Mileage, time records, gas receipts, Final inspection Detail report, Change Orders, Rework Callback, Re-inspection form. Ensure that all documents are present and signed by all required parties.</w:t>
      </w:r>
    </w:p>
    <w:p w14:paraId="71A731B2" w14:textId="77777777" w:rsidR="00444824" w:rsidRPr="00444824" w:rsidRDefault="00444824" w:rsidP="00444824">
      <w:pPr>
        <w:numPr>
          <w:ilvl w:val="0"/>
          <w:numId w:val="7"/>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Compile, code, categorize, calculate, and tabulate all significant information related to the diagnostic results and data collected during the Energy auditing process</w:t>
      </w:r>
    </w:p>
    <w:p w14:paraId="362A7D77"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Qualifications:</w:t>
      </w:r>
    </w:p>
    <w:p w14:paraId="171C0531"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High School Diploma or equivalent required</w:t>
      </w:r>
    </w:p>
    <w:p w14:paraId="28FFDCCE"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Basic carpentry skills, on-the-job experience required</w:t>
      </w:r>
    </w:p>
    <w:p w14:paraId="7AC6808E"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Must be BPI/HEP Energy Auditor certified &amp; certified by the State of </w:t>
      </w:r>
      <w:proofErr w:type="gramStart"/>
      <w:r w:rsidRPr="00444824">
        <w:rPr>
          <w:rFonts w:ascii="Arial" w:eastAsia="Times New Roman" w:hAnsi="Arial" w:cs="Arial"/>
          <w:color w:val="414141"/>
          <w:kern w:val="0"/>
          <w:sz w:val="21"/>
          <w:szCs w:val="21"/>
          <w14:ligatures w14:val="none"/>
        </w:rPr>
        <w:t>IL  (</w:t>
      </w:r>
      <w:proofErr w:type="gramEnd"/>
      <w:r w:rsidRPr="00444824">
        <w:rPr>
          <w:rFonts w:ascii="Arial" w:eastAsia="Times New Roman" w:hAnsi="Arial" w:cs="Arial"/>
          <w:color w:val="414141"/>
          <w:kern w:val="0"/>
          <w:sz w:val="21"/>
          <w:szCs w:val="21"/>
          <w14:ligatures w14:val="none"/>
        </w:rPr>
        <w:t>if not, must be obtained within one year of employment)</w:t>
      </w:r>
    </w:p>
    <w:p w14:paraId="2C3ED0DB"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Related Building Performance Certifications preferred</w:t>
      </w:r>
    </w:p>
    <w:p w14:paraId="00DF3269"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Knowledge Competencies: construction, architecture, electrical systems, mechanical systems, energy, and facilities, HVAC, OSHA, EPA, NFPA, ASHRAE, ADA, ERP and QA/QC IECC</w:t>
      </w:r>
    </w:p>
    <w:p w14:paraId="0D9D9940"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Experience working with various socioeconomic populations</w:t>
      </w:r>
    </w:p>
    <w:p w14:paraId="720CDB14"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Bilingual language abilities a plus but not required (English/Spanish)</w:t>
      </w:r>
    </w:p>
    <w:p w14:paraId="723D87C2"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Ability to provide valid driver’s license and car insurance for travel throughout Cook County</w:t>
      </w:r>
    </w:p>
    <w:p w14:paraId="3D8E1EE1"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proofErr w:type="gramStart"/>
      <w:r w:rsidRPr="00444824">
        <w:rPr>
          <w:rFonts w:ascii="Arial" w:eastAsia="Times New Roman" w:hAnsi="Arial" w:cs="Arial"/>
          <w:color w:val="414141"/>
          <w:kern w:val="0"/>
          <w:sz w:val="21"/>
          <w:szCs w:val="21"/>
          <w14:ligatures w14:val="none"/>
        </w:rPr>
        <w:t>Must</w:t>
      </w:r>
      <w:proofErr w:type="gramEnd"/>
      <w:r w:rsidRPr="00444824">
        <w:rPr>
          <w:rFonts w:ascii="Arial" w:eastAsia="Times New Roman" w:hAnsi="Arial" w:cs="Arial"/>
          <w:color w:val="414141"/>
          <w:kern w:val="0"/>
          <w:sz w:val="21"/>
          <w:szCs w:val="21"/>
          <w14:ligatures w14:val="none"/>
        </w:rPr>
        <w:t xml:space="preserve"> be able to lift, push, pull or carry a minimum of 50lbs, and work from a ladder.</w:t>
      </w:r>
    </w:p>
    <w:p w14:paraId="10436BE4" w14:textId="77777777" w:rsidR="00444824" w:rsidRPr="00444824" w:rsidRDefault="00444824" w:rsidP="00444824">
      <w:pPr>
        <w:numPr>
          <w:ilvl w:val="0"/>
          <w:numId w:val="8"/>
        </w:numPr>
        <w:shd w:val="clear" w:color="auto" w:fill="FFFFFF"/>
        <w:spacing w:before="100" w:beforeAutospacing="1" w:after="100" w:afterAutospacing="1" w:line="240" w:lineRule="auto"/>
        <w:rPr>
          <w:rFonts w:ascii="Arial" w:eastAsia="Times New Roman" w:hAnsi="Arial" w:cs="Arial"/>
          <w:color w:val="414141"/>
          <w:kern w:val="0"/>
          <w:sz w:val="21"/>
          <w:szCs w:val="21"/>
          <w14:ligatures w14:val="none"/>
        </w:rPr>
      </w:pPr>
      <w:proofErr w:type="gramStart"/>
      <w:r w:rsidRPr="00444824">
        <w:rPr>
          <w:rFonts w:ascii="Arial" w:eastAsia="Times New Roman" w:hAnsi="Arial" w:cs="Arial"/>
          <w:color w:val="414141"/>
          <w:kern w:val="0"/>
          <w:sz w:val="21"/>
          <w:szCs w:val="21"/>
          <w14:ligatures w14:val="none"/>
        </w:rPr>
        <w:t>Proficient</w:t>
      </w:r>
      <w:proofErr w:type="gramEnd"/>
      <w:r w:rsidRPr="00444824">
        <w:rPr>
          <w:rFonts w:ascii="Arial" w:eastAsia="Times New Roman" w:hAnsi="Arial" w:cs="Arial"/>
          <w:color w:val="414141"/>
          <w:kern w:val="0"/>
          <w:sz w:val="21"/>
          <w:szCs w:val="21"/>
          <w14:ligatures w14:val="none"/>
        </w:rPr>
        <w:t xml:space="preserve"> in MS Word, Excel, Access, Outlook, SharePoint, Internet, is preferred</w:t>
      </w:r>
    </w:p>
    <w:p w14:paraId="058ECE9E"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 </w:t>
      </w:r>
    </w:p>
    <w:p w14:paraId="52992D22"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 </w:t>
      </w:r>
    </w:p>
    <w:p w14:paraId="596551DC"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b/>
          <w:bCs/>
          <w:color w:val="414141"/>
          <w:kern w:val="0"/>
          <w:sz w:val="21"/>
          <w:szCs w:val="21"/>
          <w14:ligatures w14:val="none"/>
        </w:rPr>
        <w:t>Benefits: </w:t>
      </w:r>
      <w:r w:rsidRPr="00444824">
        <w:rPr>
          <w:rFonts w:ascii="Arial" w:eastAsia="Times New Roman" w:hAnsi="Arial" w:cs="Arial"/>
          <w:color w:val="414141"/>
          <w:kern w:val="0"/>
          <w:sz w:val="21"/>
          <w:szCs w:val="21"/>
          <w14:ligatures w14:val="none"/>
        </w:rPr>
        <w:t>Medical, Dental, Vision, Life, 401K, and other benefit options</w:t>
      </w:r>
    </w:p>
    <w:p w14:paraId="1F023CF7"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w:t>
      </w:r>
    </w:p>
    <w:p w14:paraId="33E9939E"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CEDA is proud to be an equal opportunity employer and drug free workplace. We are committed to equal employment opportunity regardless of race, color, ancestry, religion, sex, national origin, sexual orientation, age, citizenship, marital status, disability, gender identity or Veteran status. CEDA will provide reasonable </w:t>
      </w:r>
      <w:proofErr w:type="gramStart"/>
      <w:r w:rsidRPr="00444824">
        <w:rPr>
          <w:rFonts w:ascii="Arial" w:eastAsia="Times New Roman" w:hAnsi="Arial" w:cs="Arial"/>
          <w:color w:val="414141"/>
          <w:kern w:val="0"/>
          <w:sz w:val="21"/>
          <w:szCs w:val="21"/>
          <w14:ligatures w14:val="none"/>
        </w:rPr>
        <w:t>accommodations</w:t>
      </w:r>
      <w:proofErr w:type="gramEnd"/>
      <w:r w:rsidRPr="00444824">
        <w:rPr>
          <w:rFonts w:ascii="Arial" w:eastAsia="Times New Roman" w:hAnsi="Arial" w:cs="Arial"/>
          <w:color w:val="414141"/>
          <w:kern w:val="0"/>
          <w:sz w:val="21"/>
          <w:szCs w:val="21"/>
          <w14:ligatures w14:val="none"/>
        </w:rPr>
        <w:t xml:space="preserve"> for qualified individuals with disabilities. </w:t>
      </w:r>
    </w:p>
    <w:p w14:paraId="22D0DD9B"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w:t>
      </w:r>
    </w:p>
    <w:p w14:paraId="41D2488B" w14:textId="77777777" w:rsidR="00444824" w:rsidRPr="00444824" w:rsidRDefault="00444824" w:rsidP="00444824">
      <w:pPr>
        <w:shd w:val="clear" w:color="auto" w:fill="FFFFFF"/>
        <w:spacing w:after="100" w:afterAutospacing="1" w:line="240" w:lineRule="auto"/>
        <w:rPr>
          <w:rFonts w:ascii="Arial" w:eastAsia="Times New Roman" w:hAnsi="Arial" w:cs="Arial"/>
          <w:color w:val="414141"/>
          <w:kern w:val="0"/>
          <w:sz w:val="21"/>
          <w:szCs w:val="21"/>
          <w14:ligatures w14:val="none"/>
        </w:rPr>
      </w:pPr>
      <w:r w:rsidRPr="00444824">
        <w:rPr>
          <w:rFonts w:ascii="Arial" w:eastAsia="Times New Roman" w:hAnsi="Arial" w:cs="Arial"/>
          <w:color w:val="414141"/>
          <w:kern w:val="0"/>
          <w:sz w:val="21"/>
          <w:szCs w:val="21"/>
          <w14:ligatures w14:val="none"/>
        </w:rPr>
        <w:t xml:space="preserve">***This job description is not intended to represent a complete list of all duties and responsibilities. There may be unplanned activities and other duties </w:t>
      </w:r>
      <w:proofErr w:type="gramStart"/>
      <w:r w:rsidRPr="00444824">
        <w:rPr>
          <w:rFonts w:ascii="Arial" w:eastAsia="Times New Roman" w:hAnsi="Arial" w:cs="Arial"/>
          <w:color w:val="414141"/>
          <w:kern w:val="0"/>
          <w:sz w:val="21"/>
          <w:szCs w:val="21"/>
          <w14:ligatures w14:val="none"/>
        </w:rPr>
        <w:t>assigned.*</w:t>
      </w:r>
      <w:proofErr w:type="gramEnd"/>
      <w:r w:rsidRPr="00444824">
        <w:rPr>
          <w:rFonts w:ascii="Arial" w:eastAsia="Times New Roman" w:hAnsi="Arial" w:cs="Arial"/>
          <w:color w:val="414141"/>
          <w:kern w:val="0"/>
          <w:sz w:val="21"/>
          <w:szCs w:val="21"/>
          <w14:ligatures w14:val="none"/>
        </w:rPr>
        <w:t>**</w:t>
      </w:r>
    </w:p>
    <w:p w14:paraId="712A693F" w14:textId="77777777" w:rsidR="000D21BF" w:rsidRDefault="000D21BF"/>
    <w:sectPr w:rsidR="000D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472FD"/>
    <w:multiLevelType w:val="multilevel"/>
    <w:tmpl w:val="3E4EB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17E5F"/>
    <w:multiLevelType w:val="multilevel"/>
    <w:tmpl w:val="934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25A5D"/>
    <w:multiLevelType w:val="multilevel"/>
    <w:tmpl w:val="F8D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176E8"/>
    <w:multiLevelType w:val="multilevel"/>
    <w:tmpl w:val="057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E67D8"/>
    <w:multiLevelType w:val="multilevel"/>
    <w:tmpl w:val="193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E0756"/>
    <w:multiLevelType w:val="multilevel"/>
    <w:tmpl w:val="424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27A31"/>
    <w:multiLevelType w:val="multilevel"/>
    <w:tmpl w:val="FD508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2111FA"/>
    <w:multiLevelType w:val="multilevel"/>
    <w:tmpl w:val="8DDA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68112">
    <w:abstractNumId w:val="7"/>
  </w:num>
  <w:num w:numId="2" w16cid:durableId="1900045150">
    <w:abstractNumId w:val="0"/>
  </w:num>
  <w:num w:numId="3" w16cid:durableId="868760597">
    <w:abstractNumId w:val="4"/>
  </w:num>
  <w:num w:numId="4" w16cid:durableId="1808165787">
    <w:abstractNumId w:val="1"/>
  </w:num>
  <w:num w:numId="5" w16cid:durableId="595098972">
    <w:abstractNumId w:val="2"/>
  </w:num>
  <w:num w:numId="6" w16cid:durableId="1742367676">
    <w:abstractNumId w:val="6"/>
  </w:num>
  <w:num w:numId="7" w16cid:durableId="1869564315">
    <w:abstractNumId w:val="3"/>
  </w:num>
  <w:num w:numId="8" w16cid:durableId="618226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BF"/>
    <w:rsid w:val="000D21BF"/>
    <w:rsid w:val="00444824"/>
    <w:rsid w:val="0081450D"/>
    <w:rsid w:val="00CD65D3"/>
    <w:rsid w:val="00FD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ADFB"/>
  <w15:chartTrackingRefBased/>
  <w15:docId w15:val="{42205B8C-A025-457E-B990-1A8838E0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1BF"/>
    <w:rPr>
      <w:rFonts w:eastAsiaTheme="majorEastAsia" w:cstheme="majorBidi"/>
      <w:color w:val="272727" w:themeColor="text1" w:themeTint="D8"/>
    </w:rPr>
  </w:style>
  <w:style w:type="paragraph" w:styleId="Title">
    <w:name w:val="Title"/>
    <w:basedOn w:val="Normal"/>
    <w:next w:val="Normal"/>
    <w:link w:val="TitleChar"/>
    <w:uiPriority w:val="10"/>
    <w:qFormat/>
    <w:rsid w:val="000D2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1BF"/>
    <w:pPr>
      <w:spacing w:before="160"/>
      <w:jc w:val="center"/>
    </w:pPr>
    <w:rPr>
      <w:i/>
      <w:iCs/>
      <w:color w:val="404040" w:themeColor="text1" w:themeTint="BF"/>
    </w:rPr>
  </w:style>
  <w:style w:type="character" w:customStyle="1" w:styleId="QuoteChar">
    <w:name w:val="Quote Char"/>
    <w:basedOn w:val="DefaultParagraphFont"/>
    <w:link w:val="Quote"/>
    <w:uiPriority w:val="29"/>
    <w:rsid w:val="000D21BF"/>
    <w:rPr>
      <w:i/>
      <w:iCs/>
      <w:color w:val="404040" w:themeColor="text1" w:themeTint="BF"/>
    </w:rPr>
  </w:style>
  <w:style w:type="paragraph" w:styleId="ListParagraph">
    <w:name w:val="List Paragraph"/>
    <w:basedOn w:val="Normal"/>
    <w:uiPriority w:val="34"/>
    <w:qFormat/>
    <w:rsid w:val="000D21BF"/>
    <w:pPr>
      <w:ind w:left="720"/>
      <w:contextualSpacing/>
    </w:pPr>
  </w:style>
  <w:style w:type="character" w:styleId="IntenseEmphasis">
    <w:name w:val="Intense Emphasis"/>
    <w:basedOn w:val="DefaultParagraphFont"/>
    <w:uiPriority w:val="21"/>
    <w:qFormat/>
    <w:rsid w:val="000D21BF"/>
    <w:rPr>
      <w:i/>
      <w:iCs/>
      <w:color w:val="0F4761" w:themeColor="accent1" w:themeShade="BF"/>
    </w:rPr>
  </w:style>
  <w:style w:type="paragraph" w:styleId="IntenseQuote">
    <w:name w:val="Intense Quote"/>
    <w:basedOn w:val="Normal"/>
    <w:next w:val="Normal"/>
    <w:link w:val="IntenseQuoteChar"/>
    <w:uiPriority w:val="30"/>
    <w:qFormat/>
    <w:rsid w:val="000D2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1BF"/>
    <w:rPr>
      <w:i/>
      <w:iCs/>
      <w:color w:val="0F4761" w:themeColor="accent1" w:themeShade="BF"/>
    </w:rPr>
  </w:style>
  <w:style w:type="character" w:styleId="IntenseReference">
    <w:name w:val="Intense Reference"/>
    <w:basedOn w:val="DefaultParagraphFont"/>
    <w:uiPriority w:val="32"/>
    <w:qFormat/>
    <w:rsid w:val="000D21BF"/>
    <w:rPr>
      <w:b/>
      <w:bCs/>
      <w:smallCaps/>
      <w:color w:val="0F4761" w:themeColor="accent1" w:themeShade="BF"/>
      <w:spacing w:val="5"/>
    </w:rPr>
  </w:style>
  <w:style w:type="character" w:styleId="Hyperlink">
    <w:name w:val="Hyperlink"/>
    <w:basedOn w:val="DefaultParagraphFont"/>
    <w:uiPriority w:val="99"/>
    <w:unhideWhenUsed/>
    <w:rsid w:val="00444824"/>
    <w:rPr>
      <w:color w:val="467886" w:themeColor="hyperlink"/>
      <w:u w:val="single"/>
    </w:rPr>
  </w:style>
  <w:style w:type="character" w:styleId="UnresolvedMention">
    <w:name w:val="Unresolved Mention"/>
    <w:basedOn w:val="DefaultParagraphFont"/>
    <w:uiPriority w:val="99"/>
    <w:semiHidden/>
    <w:unhideWhenUsed/>
    <w:rsid w:val="0044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9748">
      <w:bodyDiv w:val="1"/>
      <w:marLeft w:val="0"/>
      <w:marRight w:val="0"/>
      <w:marTop w:val="0"/>
      <w:marBottom w:val="0"/>
      <w:divBdr>
        <w:top w:val="none" w:sz="0" w:space="0" w:color="auto"/>
        <w:left w:val="none" w:sz="0" w:space="0" w:color="auto"/>
        <w:bottom w:val="none" w:sz="0" w:space="0" w:color="auto"/>
        <w:right w:val="none" w:sz="0" w:space="0" w:color="auto"/>
      </w:divBdr>
    </w:div>
    <w:div w:id="688919319">
      <w:bodyDiv w:val="1"/>
      <w:marLeft w:val="0"/>
      <w:marRight w:val="0"/>
      <w:marTop w:val="0"/>
      <w:marBottom w:val="0"/>
      <w:divBdr>
        <w:top w:val="none" w:sz="0" w:space="0" w:color="auto"/>
        <w:left w:val="none" w:sz="0" w:space="0" w:color="auto"/>
        <w:bottom w:val="none" w:sz="0" w:space="0" w:color="auto"/>
        <w:right w:val="none" w:sz="0" w:space="0" w:color="auto"/>
      </w:divBdr>
    </w:div>
    <w:div w:id="1526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daor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1226</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Kennerson</dc:creator>
  <cp:keywords/>
  <dc:description/>
  <cp:lastModifiedBy>Camille Kennerson</cp:lastModifiedBy>
  <cp:revision>2</cp:revision>
  <dcterms:created xsi:type="dcterms:W3CDTF">2025-04-10T14:03:00Z</dcterms:created>
  <dcterms:modified xsi:type="dcterms:W3CDTF">2025-05-05T13:56:00Z</dcterms:modified>
</cp:coreProperties>
</file>